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6"/>
        <w:gridCol w:w="5900"/>
      </w:tblGrid>
      <w:tr w:rsidR="00BA32BE" w:rsidTr="00FF741C">
        <w:trPr>
          <w:trHeight w:val="1417"/>
        </w:trPr>
        <w:tc>
          <w:tcPr>
            <w:tcW w:w="4566" w:type="dxa"/>
          </w:tcPr>
          <w:p w:rsidR="00BA32BE" w:rsidRDefault="00BA32BE" w:rsidP="00CD0092">
            <w:pPr>
              <w:pStyle w:val="Bodytext20"/>
              <w:shd w:val="clear" w:color="auto" w:fill="auto"/>
              <w:tabs>
                <w:tab w:val="right" w:pos="10253"/>
              </w:tabs>
            </w:pPr>
            <w:r>
              <w:rPr>
                <w:rStyle w:val="Bodytext2NotBold"/>
              </w:rPr>
              <w:t>UBND THÀNH PHỐ CHÍ LINH</w:t>
            </w:r>
            <w:r>
              <w:rPr>
                <w:rStyle w:val="Bodytext2NotBold"/>
              </w:rPr>
              <w:tab/>
            </w:r>
          </w:p>
          <w:p w:rsidR="00BA32BE" w:rsidRPr="00CD0092" w:rsidRDefault="00CD0092" w:rsidP="00BA32BE">
            <w:pPr>
              <w:pStyle w:val="Bodytext20"/>
              <w:shd w:val="clear" w:color="auto" w:fill="auto"/>
              <w:spacing w:after="252"/>
              <w:jc w:val="left"/>
            </w:pPr>
            <w:r w:rsidRPr="00CD0092">
              <w:t xml:space="preserve">    </w:t>
            </w:r>
            <w:r w:rsidR="007F3193" w:rsidRPr="00CD0092">
              <w:t>TRƯỜNG THCS PHẢ LẠI</w:t>
            </w:r>
          </w:p>
          <w:p w:rsidR="00BA32BE" w:rsidRPr="00FF741C" w:rsidRDefault="00FF741C" w:rsidP="00FF741C">
            <w:pPr>
              <w:pStyle w:val="Bodytext20"/>
              <w:shd w:val="clear" w:color="auto" w:fill="auto"/>
              <w:spacing w:after="252"/>
              <w:rPr>
                <w:b w:val="0"/>
              </w:rPr>
            </w:pPr>
            <w:r>
              <w:rPr>
                <w:rStyle w:val="Bodytext3NotItalic"/>
                <w:b w:val="0"/>
                <w:i w:val="0"/>
                <w:iCs w:val="0"/>
                <w:lang w:val="en-US"/>
              </w:rPr>
              <w:t xml:space="preserve">      </w:t>
            </w:r>
            <w:r w:rsidR="00BA32BE" w:rsidRPr="00CD0092">
              <w:rPr>
                <w:rStyle w:val="Bodytext3NotItalic"/>
                <w:b w:val="0"/>
                <w:i w:val="0"/>
                <w:iCs w:val="0"/>
              </w:rPr>
              <w:t xml:space="preserve">Số: </w:t>
            </w:r>
            <w:r w:rsidR="00CD0092" w:rsidRPr="00CD0092">
              <w:rPr>
                <w:rStyle w:val="Bodytext3NotItalic"/>
                <w:b w:val="0"/>
                <w:i w:val="0"/>
                <w:iCs w:val="0"/>
              </w:rPr>
              <w:t xml:space="preserve"> </w:t>
            </w:r>
            <w:r w:rsidRPr="00FF741C">
              <w:rPr>
                <w:rStyle w:val="Bodytext3NotItalic"/>
                <w:b w:val="0"/>
                <w:i w:val="0"/>
                <w:iCs w:val="0"/>
              </w:rPr>
              <w:t>66</w:t>
            </w:r>
            <w:r w:rsidR="00CD0092" w:rsidRPr="00CD0092">
              <w:rPr>
                <w:rStyle w:val="Bodytext3NotItalic"/>
                <w:b w:val="0"/>
                <w:i w:val="0"/>
                <w:iCs w:val="0"/>
              </w:rPr>
              <w:t xml:space="preserve"> </w:t>
            </w:r>
            <w:r w:rsidR="00BA32BE" w:rsidRPr="00CD0092">
              <w:rPr>
                <w:rStyle w:val="Bodytext3NotItalic"/>
                <w:b w:val="0"/>
                <w:i w:val="0"/>
                <w:iCs w:val="0"/>
              </w:rPr>
              <w:t>/</w:t>
            </w:r>
            <w:r w:rsidR="00CD0092" w:rsidRPr="00CD0092">
              <w:rPr>
                <w:rStyle w:val="Bodytext3NotItalic"/>
                <w:b w:val="0"/>
                <w:i w:val="0"/>
                <w:iCs w:val="0"/>
              </w:rPr>
              <w:t>KH THCSPL</w:t>
            </w:r>
          </w:p>
        </w:tc>
        <w:tc>
          <w:tcPr>
            <w:tcW w:w="5900" w:type="dxa"/>
          </w:tcPr>
          <w:p w:rsidR="00BA32BE" w:rsidRPr="00CD0092" w:rsidRDefault="00BA32BE" w:rsidP="00CD0092">
            <w:pPr>
              <w:pStyle w:val="Bodytext20"/>
            </w:pPr>
            <w:r w:rsidRPr="00CD0092">
              <w:t>CỘNG HÒA XÃ HỘI CHỦ NGHĨA VIỆT NAM</w:t>
            </w:r>
          </w:p>
          <w:p w:rsidR="00BA32BE" w:rsidRDefault="00BA32BE" w:rsidP="00CD0092">
            <w:pPr>
              <w:pStyle w:val="Bodytext20"/>
              <w:shd w:val="clear" w:color="auto" w:fill="auto"/>
              <w:jc w:val="left"/>
              <w:rPr>
                <w:rStyle w:val="Bodytext21"/>
                <w:b/>
                <w:bCs/>
                <w:lang w:val="en-US"/>
              </w:rPr>
            </w:pPr>
            <w:r w:rsidRPr="00CD0092">
              <w:t xml:space="preserve">              </w:t>
            </w:r>
            <w:r w:rsidRPr="00BA32BE">
              <w:rPr>
                <w:rStyle w:val="Bodytext21"/>
                <w:b/>
                <w:bCs/>
                <w:lang w:val="en-US"/>
              </w:rPr>
              <w:t>Độc lập - Tự do - Hạnh phúc</w:t>
            </w:r>
          </w:p>
          <w:p w:rsidR="00FF741C" w:rsidRDefault="00FF741C" w:rsidP="00CD0092">
            <w:pPr>
              <w:pStyle w:val="Bodytext20"/>
              <w:shd w:val="clear" w:color="auto" w:fill="auto"/>
              <w:spacing w:after="252"/>
              <w:jc w:val="left"/>
              <w:rPr>
                <w:rStyle w:val="Bodytext21"/>
                <w:b/>
                <w:bCs/>
                <w:lang w:val="en-US"/>
              </w:rPr>
            </w:pPr>
          </w:p>
          <w:p w:rsidR="00BA32BE" w:rsidRPr="00BA32BE" w:rsidRDefault="00FF741C" w:rsidP="00CD0092">
            <w:pPr>
              <w:pStyle w:val="Bodytext20"/>
              <w:shd w:val="clear" w:color="auto" w:fill="auto"/>
              <w:spacing w:after="252"/>
              <w:jc w:val="left"/>
              <w:rPr>
                <w:b w:val="0"/>
                <w:i/>
                <w:lang w:val="en-US"/>
              </w:rPr>
            </w:pPr>
            <w:r>
              <w:rPr>
                <w:b w:val="0"/>
                <w:i/>
                <w:lang w:val="en-US"/>
              </w:rPr>
              <w:t xml:space="preserve">       </w:t>
            </w:r>
            <w:r w:rsidR="00CD0092">
              <w:rPr>
                <w:b w:val="0"/>
                <w:i/>
                <w:lang w:val="en-US"/>
              </w:rPr>
              <w:t xml:space="preserve"> Phả Lại</w:t>
            </w:r>
            <w:r w:rsidR="00BA32BE" w:rsidRPr="00BA32BE">
              <w:rPr>
                <w:b w:val="0"/>
                <w:i/>
              </w:rPr>
              <w:t xml:space="preserve">, ngày </w:t>
            </w:r>
            <w:r w:rsidR="00CD0092">
              <w:rPr>
                <w:b w:val="0"/>
                <w:i/>
                <w:lang w:val="en-US"/>
              </w:rPr>
              <w:t>29</w:t>
            </w:r>
            <w:r w:rsidR="00BA32BE" w:rsidRPr="00BA32BE">
              <w:rPr>
                <w:b w:val="0"/>
                <w:i/>
              </w:rPr>
              <w:t xml:space="preserve"> tháng 6 năm 2021</w:t>
            </w:r>
          </w:p>
        </w:tc>
      </w:tr>
    </w:tbl>
    <w:p w:rsidR="00CD0092" w:rsidRPr="00FF741C" w:rsidRDefault="00CD0092" w:rsidP="00CD0092">
      <w:pPr>
        <w:pStyle w:val="Bodytext30"/>
        <w:shd w:val="clear" w:color="auto" w:fill="auto"/>
        <w:tabs>
          <w:tab w:val="left" w:pos="5884"/>
        </w:tabs>
        <w:spacing w:before="0"/>
        <w:ind w:left="1060"/>
        <w:jc w:val="center"/>
        <w:rPr>
          <w:rStyle w:val="Bodytext3NotItalic"/>
          <w:b/>
          <w:sz w:val="28"/>
          <w:szCs w:val="28"/>
        </w:rPr>
      </w:pPr>
      <w:r w:rsidRPr="00FF741C">
        <w:rPr>
          <w:rStyle w:val="Bodytext3NotItalic"/>
          <w:b/>
          <w:sz w:val="28"/>
          <w:szCs w:val="28"/>
        </w:rPr>
        <w:t>KẾ HOẠCH</w:t>
      </w:r>
    </w:p>
    <w:p w:rsidR="00CD0092" w:rsidRPr="00FF741C" w:rsidRDefault="00FF741C" w:rsidP="00FF741C">
      <w:pPr>
        <w:pStyle w:val="Bodytext30"/>
        <w:shd w:val="clear" w:color="auto" w:fill="auto"/>
        <w:tabs>
          <w:tab w:val="left" w:pos="5884"/>
        </w:tabs>
        <w:spacing w:before="0"/>
        <w:rPr>
          <w:rStyle w:val="Bodytext3NotItalic"/>
          <w:sz w:val="28"/>
          <w:szCs w:val="28"/>
        </w:rPr>
      </w:pPr>
      <w:r w:rsidRPr="00FF741C">
        <w:rPr>
          <w:sz w:val="28"/>
          <w:szCs w:val="28"/>
        </w:rPr>
        <w:t>v</w:t>
      </w:r>
      <w:r w:rsidR="00CD0092" w:rsidRPr="00FF741C">
        <w:rPr>
          <w:sz w:val="28"/>
          <w:szCs w:val="28"/>
        </w:rPr>
        <w:t>/v tổ chức các hoạt động của Tháng</w:t>
      </w:r>
      <w:r w:rsidR="00CD0092" w:rsidRPr="00FF741C">
        <w:rPr>
          <w:b/>
          <w:sz w:val="28"/>
          <w:szCs w:val="28"/>
        </w:rPr>
        <w:t xml:space="preserve"> </w:t>
      </w:r>
      <w:r w:rsidR="00CD0092" w:rsidRPr="00FF741C">
        <w:rPr>
          <w:sz w:val="28"/>
          <w:szCs w:val="28"/>
        </w:rPr>
        <w:t>hành động vì môi trường hưởng ứng</w:t>
      </w:r>
      <w:r w:rsidR="00CD0092" w:rsidRPr="00FF741C">
        <w:rPr>
          <w:b/>
          <w:sz w:val="28"/>
          <w:szCs w:val="28"/>
        </w:rPr>
        <w:t xml:space="preserve"> </w:t>
      </w:r>
      <w:r w:rsidR="00CD0092" w:rsidRPr="00FF741C">
        <w:rPr>
          <w:sz w:val="28"/>
          <w:szCs w:val="28"/>
        </w:rPr>
        <w:t>Ngày Môi trường thế giới và Ngày Quốc tế Đa dạng s</w:t>
      </w:r>
      <w:r w:rsidR="00CD0092" w:rsidRPr="00FF741C">
        <w:rPr>
          <w:rStyle w:val="BodyText1"/>
          <w:sz w:val="28"/>
          <w:szCs w:val="28"/>
          <w:u w:val="none"/>
        </w:rPr>
        <w:t>inh</w:t>
      </w:r>
      <w:r w:rsidR="00CD0092" w:rsidRPr="00FF741C">
        <w:rPr>
          <w:sz w:val="28"/>
          <w:szCs w:val="28"/>
        </w:rPr>
        <w:t xml:space="preserve"> học năm 2021</w:t>
      </w:r>
    </w:p>
    <w:p w:rsidR="0079260A" w:rsidRPr="00FF741C" w:rsidRDefault="0079260A" w:rsidP="00CD0092">
      <w:pPr>
        <w:pStyle w:val="Bodytext30"/>
        <w:shd w:val="clear" w:color="auto" w:fill="auto"/>
        <w:tabs>
          <w:tab w:val="left" w:pos="5884"/>
        </w:tabs>
        <w:spacing w:before="0"/>
        <w:ind w:left="1060"/>
        <w:jc w:val="center"/>
        <w:rPr>
          <w:sz w:val="28"/>
          <w:szCs w:val="28"/>
        </w:rPr>
      </w:pPr>
    </w:p>
    <w:p w:rsidR="0079260A" w:rsidRPr="00FF741C" w:rsidRDefault="0069779B" w:rsidP="00FF741C">
      <w:pPr>
        <w:pStyle w:val="BodyText22"/>
        <w:shd w:val="clear" w:color="auto" w:fill="auto"/>
        <w:spacing w:line="276" w:lineRule="auto"/>
        <w:ind w:right="49" w:firstLine="720"/>
        <w:rPr>
          <w:sz w:val="28"/>
          <w:szCs w:val="28"/>
        </w:rPr>
      </w:pPr>
      <w:r w:rsidRPr="00FF741C">
        <w:rPr>
          <w:sz w:val="28"/>
          <w:szCs w:val="28"/>
        </w:rPr>
        <w:t xml:space="preserve">Thực hiện Công văn số </w:t>
      </w:r>
      <w:r w:rsidR="00CD0092" w:rsidRPr="00FF741C">
        <w:rPr>
          <w:sz w:val="28"/>
          <w:szCs w:val="28"/>
        </w:rPr>
        <w:t>205</w:t>
      </w:r>
      <w:r w:rsidRPr="00FF741C">
        <w:rPr>
          <w:sz w:val="28"/>
          <w:szCs w:val="28"/>
        </w:rPr>
        <w:t>/</w:t>
      </w:r>
      <w:r w:rsidR="00CD0092" w:rsidRPr="00FF741C">
        <w:rPr>
          <w:sz w:val="28"/>
          <w:szCs w:val="28"/>
        </w:rPr>
        <w:t>CV-P</w:t>
      </w:r>
      <w:r w:rsidRPr="00FF741C">
        <w:rPr>
          <w:sz w:val="28"/>
          <w:szCs w:val="28"/>
        </w:rPr>
        <w:t xml:space="preserve">GDĐT ngày </w:t>
      </w:r>
      <w:r w:rsidR="00CD0092" w:rsidRPr="00FF741C">
        <w:rPr>
          <w:sz w:val="28"/>
          <w:szCs w:val="28"/>
        </w:rPr>
        <w:t>28</w:t>
      </w:r>
      <w:r w:rsidRPr="00FF741C">
        <w:rPr>
          <w:sz w:val="28"/>
          <w:szCs w:val="28"/>
        </w:rPr>
        <w:t xml:space="preserve">/6/2021 của </w:t>
      </w:r>
      <w:r w:rsidR="00CD0092" w:rsidRPr="00FF741C">
        <w:rPr>
          <w:sz w:val="28"/>
          <w:szCs w:val="28"/>
        </w:rPr>
        <w:t>Phòng</w:t>
      </w:r>
      <w:r w:rsidRPr="00FF741C">
        <w:rPr>
          <w:sz w:val="28"/>
          <w:szCs w:val="28"/>
        </w:rPr>
        <w:t xml:space="preserve"> Giáo dục và Đào tạo </w:t>
      </w:r>
      <w:r w:rsidR="00CD0092" w:rsidRPr="00FF741C">
        <w:rPr>
          <w:sz w:val="28"/>
          <w:szCs w:val="28"/>
        </w:rPr>
        <w:t>thành phố Chí Linh</w:t>
      </w:r>
      <w:r w:rsidRPr="00FF741C">
        <w:rPr>
          <w:sz w:val="28"/>
          <w:szCs w:val="28"/>
        </w:rPr>
        <w:t xml:space="preserve"> về việc tổ chức các hoạt động của Tháng hành động vì môi trường hưởng ứng Ngày môi trường thế giới và Ngày Quốc tế Đa dạng s</w:t>
      </w:r>
      <w:r w:rsidRPr="00FF741C">
        <w:rPr>
          <w:rStyle w:val="BodyText1"/>
          <w:sz w:val="28"/>
          <w:szCs w:val="28"/>
          <w:u w:val="none"/>
        </w:rPr>
        <w:t>inh</w:t>
      </w:r>
      <w:r w:rsidRPr="00FF741C">
        <w:rPr>
          <w:sz w:val="28"/>
          <w:szCs w:val="28"/>
        </w:rPr>
        <w:t xml:space="preserve"> học năm 2021.</w:t>
      </w:r>
    </w:p>
    <w:p w:rsidR="0079260A" w:rsidRPr="00FF741C" w:rsidRDefault="00CD0092" w:rsidP="00FF741C">
      <w:pPr>
        <w:pStyle w:val="BodyText22"/>
        <w:shd w:val="clear" w:color="auto" w:fill="auto"/>
        <w:spacing w:line="276" w:lineRule="auto"/>
        <w:ind w:right="49" w:firstLine="600"/>
        <w:rPr>
          <w:sz w:val="28"/>
          <w:szCs w:val="28"/>
          <w:lang w:val="en-US"/>
        </w:rPr>
      </w:pPr>
      <w:r w:rsidRPr="00FF741C">
        <w:rPr>
          <w:sz w:val="28"/>
          <w:szCs w:val="28"/>
        </w:rPr>
        <w:t>T</w:t>
      </w:r>
      <w:r w:rsidR="0069779B" w:rsidRPr="00FF741C">
        <w:rPr>
          <w:sz w:val="28"/>
          <w:szCs w:val="28"/>
        </w:rPr>
        <w:t>rường THCS</w:t>
      </w:r>
      <w:r w:rsidRPr="00FF741C">
        <w:rPr>
          <w:sz w:val="28"/>
          <w:szCs w:val="28"/>
        </w:rPr>
        <w:t xml:space="preserve"> Phả Lại</w:t>
      </w:r>
      <w:r w:rsidR="0069779B" w:rsidRPr="00FF741C">
        <w:rPr>
          <w:sz w:val="28"/>
          <w:szCs w:val="28"/>
        </w:rPr>
        <w:t xml:space="preserve"> căn cứ vào tình </w:t>
      </w:r>
      <w:r w:rsidR="0069779B" w:rsidRPr="00FF741C">
        <w:rPr>
          <w:rStyle w:val="BodyText1"/>
          <w:sz w:val="28"/>
          <w:szCs w:val="28"/>
          <w:u w:val="none"/>
        </w:rPr>
        <w:t>hình</w:t>
      </w:r>
      <w:r w:rsidR="0069779B" w:rsidRPr="00FF741C">
        <w:rPr>
          <w:sz w:val="28"/>
          <w:szCs w:val="28"/>
        </w:rPr>
        <w:t xml:space="preserve"> cụ thể về dịch bệnh COVID-19, học sinh trong thời gian nghỉ hè</w:t>
      </w:r>
      <w:r w:rsidRPr="00FF741C">
        <w:rPr>
          <w:sz w:val="28"/>
          <w:szCs w:val="28"/>
        </w:rPr>
        <w:t>, xây dựng kế hoạch</w:t>
      </w:r>
      <w:r w:rsidR="0069779B" w:rsidRPr="00FF741C">
        <w:rPr>
          <w:sz w:val="28"/>
          <w:szCs w:val="28"/>
        </w:rPr>
        <w:t xml:space="preserve"> tuyên truyền và tổ chức một số hoạt động hưởng ứng các ngày trên trong thá</w:t>
      </w:r>
      <w:r w:rsidRPr="00FF741C">
        <w:rPr>
          <w:sz w:val="28"/>
          <w:szCs w:val="28"/>
        </w:rPr>
        <w:t>ng 6,7, và đầu tháng 8 năm 2021.</w:t>
      </w:r>
      <w:r w:rsidR="0069779B" w:rsidRPr="00FF741C">
        <w:rPr>
          <w:sz w:val="28"/>
          <w:szCs w:val="28"/>
        </w:rPr>
        <w:t xml:space="preserve"> </w:t>
      </w:r>
      <w:r w:rsidRPr="00FF741C">
        <w:rPr>
          <w:sz w:val="28"/>
          <w:szCs w:val="28"/>
        </w:rPr>
        <w:t>C</w:t>
      </w:r>
      <w:r w:rsidR="0069779B" w:rsidRPr="00FF741C">
        <w:rPr>
          <w:sz w:val="28"/>
          <w:szCs w:val="28"/>
        </w:rPr>
        <w:t>ụ thể như sau:</w:t>
      </w:r>
    </w:p>
    <w:p w:rsidR="00FF741C" w:rsidRPr="00FF741C" w:rsidRDefault="00FF741C" w:rsidP="00FF741C">
      <w:pPr>
        <w:pStyle w:val="BodyText22"/>
        <w:shd w:val="clear" w:color="auto" w:fill="auto"/>
        <w:spacing w:line="276" w:lineRule="auto"/>
        <w:ind w:right="49"/>
        <w:rPr>
          <w:b/>
          <w:sz w:val="28"/>
          <w:szCs w:val="28"/>
          <w:u w:val="single"/>
          <w:lang w:val="en-US"/>
        </w:rPr>
      </w:pPr>
      <w:r w:rsidRPr="00FF741C">
        <w:rPr>
          <w:b/>
          <w:sz w:val="28"/>
          <w:szCs w:val="28"/>
          <w:u w:val="single"/>
          <w:lang w:val="en-US"/>
        </w:rPr>
        <w:t>I. Mục đích yêu cầu.</w:t>
      </w:r>
    </w:p>
    <w:p w:rsidR="00BA32BE" w:rsidRPr="00FF741C" w:rsidRDefault="00BA32BE" w:rsidP="00FF741C">
      <w:pPr>
        <w:pStyle w:val="BodyText22"/>
        <w:shd w:val="clear" w:color="auto" w:fill="auto"/>
        <w:spacing w:line="276" w:lineRule="auto"/>
        <w:ind w:right="49" w:firstLine="600"/>
        <w:rPr>
          <w:sz w:val="28"/>
          <w:szCs w:val="28"/>
        </w:rPr>
      </w:pPr>
      <w:r w:rsidRPr="00FF741C">
        <w:rPr>
          <w:sz w:val="28"/>
          <w:szCs w:val="28"/>
        </w:rPr>
        <w:t>1.</w:t>
      </w:r>
      <w:r w:rsidR="0069779B" w:rsidRPr="00FF741C">
        <w:rPr>
          <w:sz w:val="28"/>
          <w:szCs w:val="28"/>
        </w:rPr>
        <w:t xml:space="preserve"> Tổ chức tuyên truyền, phổ biến theo hình thức phù hợp Luật Bảo vệ môi trường năm 2020, Chỉ thị số 29/CT-TTg ngày 23/7/2020 của Thủ tướng Chính phủ về một số giải pháp cấp bách quản lý động vật hoang dã; Chỉ thị số 42/CT-TTg ngày 08/12/2020 của Thủ tướng Chính phủ về tăng cường công tác quản lý, kiểm soát loài ngoại lai sâm hại; giới thiệu các mô hình, giải pháp phục hồi hệ sinh thái, bảo tồn đa dạng sinh học.</w:t>
      </w:r>
    </w:p>
    <w:p w:rsidR="00BA32BE" w:rsidRPr="00FF741C" w:rsidRDefault="00BA32BE" w:rsidP="00FF741C">
      <w:pPr>
        <w:pStyle w:val="BodyText22"/>
        <w:shd w:val="clear" w:color="auto" w:fill="auto"/>
        <w:spacing w:line="276" w:lineRule="auto"/>
        <w:ind w:right="49" w:firstLine="600"/>
        <w:rPr>
          <w:sz w:val="28"/>
          <w:szCs w:val="28"/>
        </w:rPr>
      </w:pPr>
      <w:r w:rsidRPr="00FF741C">
        <w:rPr>
          <w:sz w:val="28"/>
          <w:szCs w:val="28"/>
        </w:rPr>
        <w:t xml:space="preserve">2. </w:t>
      </w:r>
      <w:r w:rsidR="0069779B" w:rsidRPr="00FF741C">
        <w:rPr>
          <w:sz w:val="28"/>
          <w:szCs w:val="28"/>
        </w:rPr>
        <w:t xml:space="preserve">Tổ chức các hoạt động phù hợp với tình hình thực tế tại nhà trường </w:t>
      </w:r>
      <w:r w:rsidR="0069779B" w:rsidRPr="00FF741C">
        <w:rPr>
          <w:rStyle w:val="BodyText1"/>
          <w:sz w:val="28"/>
          <w:szCs w:val="28"/>
          <w:u w:val="none"/>
        </w:rPr>
        <w:t>nh</w:t>
      </w:r>
      <w:r w:rsidR="0069779B" w:rsidRPr="00FF741C">
        <w:rPr>
          <w:sz w:val="28"/>
          <w:szCs w:val="28"/>
        </w:rPr>
        <w:t>ư: làm vệ sinh môi trường, trồng cây xanh, thu gom xử lý chất thải sinh hoạt, chất thải hóa chất từ hoạt động dạy học tại nhà trường; tuyên truyền, khuyến khích cán bộ, giáo viên,</w:t>
      </w:r>
      <w:r w:rsidR="00CD0092" w:rsidRPr="00FF741C">
        <w:rPr>
          <w:sz w:val="28"/>
          <w:szCs w:val="28"/>
        </w:rPr>
        <w:t xml:space="preserve"> nhân viên và </w:t>
      </w:r>
      <w:r w:rsidR="0069779B" w:rsidRPr="00FF741C">
        <w:rPr>
          <w:sz w:val="28"/>
          <w:szCs w:val="28"/>
        </w:rPr>
        <w:t xml:space="preserve"> học sinh </w:t>
      </w:r>
      <w:r w:rsidR="00CD0092" w:rsidRPr="00FF741C">
        <w:rPr>
          <w:sz w:val="28"/>
          <w:szCs w:val="28"/>
        </w:rPr>
        <w:t xml:space="preserve">cũng như </w:t>
      </w:r>
      <w:r w:rsidR="0069779B" w:rsidRPr="00FF741C">
        <w:rPr>
          <w:sz w:val="28"/>
          <w:szCs w:val="28"/>
        </w:rPr>
        <w:t>cộng đồng không sử dụng túi nilon khó phân hủy và các sản phẩm nhựa dùng một lần.</w:t>
      </w:r>
    </w:p>
    <w:p w:rsidR="0079260A" w:rsidRPr="00FF741C" w:rsidRDefault="00BA32BE" w:rsidP="00FF741C">
      <w:pPr>
        <w:pStyle w:val="BodyText22"/>
        <w:shd w:val="clear" w:color="auto" w:fill="auto"/>
        <w:spacing w:line="276" w:lineRule="auto"/>
        <w:ind w:right="49" w:firstLine="600"/>
        <w:rPr>
          <w:sz w:val="28"/>
          <w:szCs w:val="28"/>
        </w:rPr>
      </w:pPr>
      <w:r w:rsidRPr="00FF741C">
        <w:rPr>
          <w:sz w:val="28"/>
          <w:szCs w:val="28"/>
        </w:rPr>
        <w:t>3.</w:t>
      </w:r>
      <w:r w:rsidR="0069779B" w:rsidRPr="00FF741C">
        <w:rPr>
          <w:sz w:val="28"/>
          <w:szCs w:val="28"/>
        </w:rPr>
        <w:t xml:space="preserve"> Tăng cường các hoạt động tuyên tuyền đến cán bộ, giáo viên, </w:t>
      </w:r>
      <w:r w:rsidR="00CD0092" w:rsidRPr="00FF741C">
        <w:rPr>
          <w:sz w:val="28"/>
          <w:szCs w:val="28"/>
        </w:rPr>
        <w:t xml:space="preserve">nhân viên và </w:t>
      </w:r>
      <w:r w:rsidR="0069779B" w:rsidRPr="00FF741C">
        <w:rPr>
          <w:sz w:val="28"/>
          <w:szCs w:val="28"/>
        </w:rPr>
        <w:t>học sinh trong việc: không săn bắn động vật quý hiếm, có nguy cơ tuyệt chủng; không khai thác, đánh bắt, sử dụng cạn kiệt nguồn tài nguyên thiên nhiên; xây dựng nền kinh tế tuần hoàn chất thải, chống rác thải nhựa trên cạn và đại dương.</w:t>
      </w:r>
    </w:p>
    <w:p w:rsidR="0079260A" w:rsidRDefault="00BA32BE" w:rsidP="00FF741C">
      <w:pPr>
        <w:pStyle w:val="BodyText22"/>
        <w:shd w:val="clear" w:color="auto" w:fill="auto"/>
        <w:spacing w:line="276" w:lineRule="auto"/>
        <w:ind w:right="49" w:firstLine="600"/>
        <w:rPr>
          <w:sz w:val="28"/>
          <w:szCs w:val="28"/>
          <w:lang w:val="en-US"/>
        </w:rPr>
      </w:pPr>
      <w:bookmarkStart w:id="0" w:name="_GoBack"/>
      <w:bookmarkEnd w:id="0"/>
      <w:r w:rsidRPr="00FF741C">
        <w:rPr>
          <w:sz w:val="28"/>
          <w:szCs w:val="28"/>
        </w:rPr>
        <w:t>4.</w:t>
      </w:r>
      <w:r w:rsidR="0069779B" w:rsidRPr="00FF741C">
        <w:rPr>
          <w:sz w:val="28"/>
          <w:szCs w:val="28"/>
        </w:rPr>
        <w:t xml:space="preserve"> Các khẩu hiệu truyền thông của Tháng hành động vì môi trường hưởng ứng Ngày Môi trường Thế giới và Ngày Quốc tế Đa dạng sinh học năm 2021 theo hướng dẫn tại Phụ lục 3,4 (kèm theo Công văn</w:t>
      </w:r>
      <w:r w:rsidR="00CD0092" w:rsidRPr="00FF741C">
        <w:rPr>
          <w:sz w:val="28"/>
          <w:szCs w:val="28"/>
        </w:rPr>
        <w:t xml:space="preserve"> 686/SGDĐT-GDTrH). Tuyên truyền và vận động t</w:t>
      </w:r>
      <w:r w:rsidR="0069779B" w:rsidRPr="00FF741C">
        <w:rPr>
          <w:sz w:val="28"/>
          <w:szCs w:val="28"/>
        </w:rPr>
        <w:t>reo khẩu hiệu, băng rôn, pano, áp phích được làm từ các vật liệu thân thiện với môi trường tại khu vực cổng trường và các địa điểm phù hợp.</w:t>
      </w:r>
    </w:p>
    <w:p w:rsidR="00FF741C" w:rsidRPr="00FF741C" w:rsidRDefault="00FF741C" w:rsidP="00FF741C">
      <w:pPr>
        <w:pStyle w:val="BodyText22"/>
        <w:shd w:val="clear" w:color="auto" w:fill="auto"/>
        <w:spacing w:line="276" w:lineRule="auto"/>
        <w:ind w:right="49"/>
        <w:rPr>
          <w:b/>
          <w:sz w:val="28"/>
          <w:szCs w:val="28"/>
          <w:u w:val="single"/>
          <w:lang w:val="en-US"/>
        </w:rPr>
      </w:pPr>
      <w:r w:rsidRPr="00FF741C">
        <w:rPr>
          <w:b/>
          <w:sz w:val="28"/>
          <w:szCs w:val="28"/>
          <w:u w:val="single"/>
          <w:lang w:val="en-US"/>
        </w:rPr>
        <w:t>II. Nhiệm vụ cụ thể:</w:t>
      </w:r>
    </w:p>
    <w:p w:rsidR="0079260A" w:rsidRDefault="00FF741C" w:rsidP="00FF741C">
      <w:pPr>
        <w:pStyle w:val="BodyText22"/>
        <w:shd w:val="clear" w:color="auto" w:fill="auto"/>
        <w:spacing w:line="276" w:lineRule="auto"/>
        <w:ind w:right="20" w:firstLine="600"/>
        <w:rPr>
          <w:sz w:val="28"/>
          <w:szCs w:val="28"/>
          <w:lang w:val="en-US"/>
        </w:rPr>
      </w:pPr>
      <w:r>
        <w:rPr>
          <w:sz w:val="28"/>
          <w:szCs w:val="28"/>
          <w:lang w:val="en-US" w:eastAsia="en-US" w:bidi="en-US"/>
        </w:rPr>
        <w:t>1</w:t>
      </w:r>
      <w:r w:rsidR="00BA32BE" w:rsidRPr="00FF741C">
        <w:rPr>
          <w:sz w:val="28"/>
          <w:szCs w:val="28"/>
          <w:lang w:eastAsia="en-US" w:bidi="en-US"/>
        </w:rPr>
        <w:t>.</w:t>
      </w:r>
      <w:r w:rsidR="0069779B" w:rsidRPr="00FF741C">
        <w:rPr>
          <w:sz w:val="28"/>
          <w:szCs w:val="28"/>
          <w:lang w:eastAsia="en-US" w:bidi="en-US"/>
        </w:rPr>
        <w:t xml:space="preserve"> </w:t>
      </w:r>
      <w:r w:rsidR="0069779B" w:rsidRPr="00FF741C">
        <w:rPr>
          <w:sz w:val="28"/>
          <w:szCs w:val="28"/>
        </w:rPr>
        <w:t xml:space="preserve">Tăng cường đưa tin, bài viết của CBGV, HS trên </w:t>
      </w:r>
      <w:r w:rsidR="0069779B" w:rsidRPr="00FF741C">
        <w:rPr>
          <w:sz w:val="28"/>
          <w:szCs w:val="28"/>
          <w:lang w:eastAsia="en-US" w:bidi="en-US"/>
        </w:rPr>
        <w:t xml:space="preserve">website </w:t>
      </w:r>
      <w:r w:rsidR="0069779B" w:rsidRPr="00FF741C">
        <w:rPr>
          <w:sz w:val="28"/>
          <w:szCs w:val="28"/>
        </w:rPr>
        <w:t xml:space="preserve">của </w:t>
      </w:r>
      <w:r w:rsidR="00CD0092" w:rsidRPr="00FF741C">
        <w:rPr>
          <w:sz w:val="28"/>
          <w:szCs w:val="28"/>
        </w:rPr>
        <w:t xml:space="preserve">nhà </w:t>
      </w:r>
      <w:r w:rsidR="0069779B" w:rsidRPr="00FF741C">
        <w:rPr>
          <w:sz w:val="28"/>
          <w:szCs w:val="28"/>
        </w:rPr>
        <w:t xml:space="preserve">trường </w:t>
      </w:r>
      <w:r w:rsidR="0069779B" w:rsidRPr="00FF741C">
        <w:rPr>
          <w:sz w:val="28"/>
          <w:szCs w:val="28"/>
        </w:rPr>
        <w:lastRenderedPageBreak/>
        <w:t>tuyên truyền về chủ đề, thông điệp và các hoạt động hưởng ứng Ngày Môi trường Thế giới và Ngày Quốc tế Đa dạng sinh học năm 2021.</w:t>
      </w:r>
    </w:p>
    <w:p w:rsidR="00FF741C" w:rsidRPr="00FF741C" w:rsidRDefault="00FF741C" w:rsidP="00FF741C">
      <w:pPr>
        <w:pStyle w:val="BodyText22"/>
        <w:shd w:val="clear" w:color="auto" w:fill="auto"/>
        <w:spacing w:line="276" w:lineRule="auto"/>
        <w:ind w:right="20" w:firstLine="600"/>
        <w:rPr>
          <w:sz w:val="28"/>
          <w:szCs w:val="28"/>
          <w:lang w:val="en-US"/>
        </w:rPr>
      </w:pPr>
      <w:r>
        <w:rPr>
          <w:sz w:val="28"/>
          <w:szCs w:val="28"/>
          <w:lang w:val="en-US"/>
        </w:rPr>
        <w:t>2. Yêu cầu các đồng chí giáo viên chủ nhiệm phối hợp Ban chấp hành chi đoàn, giáo viên dạy môn giáo dục thể chất soạn giáo án dạy học trực tuyến ( từ 20 đến 30 phút) theo tinh thần công văn hướng dẫn số 36-CV/LN ngày 28/6/2021 của Phòng GD&amp;ĐT và Thành đoàn Chí Linh về việc tổ chức tập huấn trực tuyến phòng chống đuối nước cho thiếu nhi hè 2021.</w:t>
      </w:r>
      <w:r w:rsidR="00983C28">
        <w:rPr>
          <w:sz w:val="28"/>
          <w:szCs w:val="28"/>
          <w:lang w:val="en-US"/>
        </w:rPr>
        <w:t xml:space="preserve"> Đồng thời lồng ghép với việc giáo dục học sinh ý thức bảo vệ môi trường</w:t>
      </w:r>
      <w:r w:rsidR="00563CC0">
        <w:rPr>
          <w:sz w:val="28"/>
          <w:szCs w:val="28"/>
          <w:lang w:val="en-US"/>
        </w:rPr>
        <w:t xml:space="preserve"> ( do các em đang nghỉ hè).</w:t>
      </w:r>
    </w:p>
    <w:p w:rsidR="0079260A" w:rsidRPr="00FF741C" w:rsidRDefault="00FF741C" w:rsidP="00FF741C">
      <w:pPr>
        <w:pStyle w:val="BodyText22"/>
        <w:shd w:val="clear" w:color="auto" w:fill="auto"/>
        <w:spacing w:line="276" w:lineRule="auto"/>
        <w:ind w:right="20" w:firstLine="600"/>
        <w:rPr>
          <w:sz w:val="28"/>
          <w:szCs w:val="28"/>
        </w:rPr>
      </w:pPr>
      <w:r w:rsidRPr="00FF741C">
        <w:rPr>
          <w:sz w:val="28"/>
          <w:szCs w:val="28"/>
        </w:rPr>
        <w:t>3</w:t>
      </w:r>
      <w:r w:rsidR="00BA32BE" w:rsidRPr="00FF741C">
        <w:rPr>
          <w:sz w:val="28"/>
          <w:szCs w:val="28"/>
        </w:rPr>
        <w:t xml:space="preserve">. </w:t>
      </w:r>
      <w:r w:rsidR="0069779B" w:rsidRPr="00FF741C">
        <w:rPr>
          <w:sz w:val="28"/>
          <w:szCs w:val="28"/>
        </w:rPr>
        <w:t xml:space="preserve">Phát hiện, biểu dương và khen thưởng CBGV, HS có đóng góp hiệu quả, thiết thực trong việc tuyên truyền, sở dụng hợp lý tài nguyên, bảo vệ môi trường, bảo tồn đa dạng sinh học, sản xuất tiêu dùng bền vững và ứng phó với biến đổi </w:t>
      </w:r>
      <w:r w:rsidR="0069779B" w:rsidRPr="00FF741C">
        <w:rPr>
          <w:rStyle w:val="BodyText1"/>
          <w:sz w:val="28"/>
          <w:szCs w:val="28"/>
          <w:u w:val="none"/>
        </w:rPr>
        <w:t>khí</w:t>
      </w:r>
      <w:r w:rsidR="0069779B" w:rsidRPr="00FF741C">
        <w:rPr>
          <w:sz w:val="28"/>
          <w:szCs w:val="28"/>
        </w:rPr>
        <w:t xml:space="preserve"> hậu.</w:t>
      </w:r>
    </w:p>
    <w:p w:rsidR="00CD0092" w:rsidRPr="00FF741C" w:rsidRDefault="00FF741C" w:rsidP="00FF741C">
      <w:pPr>
        <w:pStyle w:val="BodyText22"/>
        <w:shd w:val="clear" w:color="auto" w:fill="auto"/>
        <w:spacing w:after="298" w:line="276" w:lineRule="auto"/>
        <w:ind w:left="20" w:right="20" w:firstLine="580"/>
        <w:rPr>
          <w:rStyle w:val="BodytextItalic"/>
          <w:b/>
          <w:i w:val="0"/>
          <w:sz w:val="28"/>
          <w:szCs w:val="28"/>
        </w:rPr>
      </w:pPr>
      <w:r w:rsidRPr="00FF741C">
        <w:rPr>
          <w:sz w:val="28"/>
          <w:szCs w:val="28"/>
        </w:rPr>
        <w:t>4</w:t>
      </w:r>
      <w:r w:rsidR="00CD0092" w:rsidRPr="00FF741C">
        <w:rPr>
          <w:sz w:val="28"/>
          <w:szCs w:val="28"/>
        </w:rPr>
        <w:t>.T</w:t>
      </w:r>
      <w:r w:rsidR="0069779B" w:rsidRPr="00FF741C">
        <w:rPr>
          <w:sz w:val="28"/>
          <w:szCs w:val="28"/>
        </w:rPr>
        <w:t>hực hiện</w:t>
      </w:r>
      <w:r w:rsidR="00CD0092" w:rsidRPr="00FF741C">
        <w:rPr>
          <w:sz w:val="28"/>
          <w:szCs w:val="28"/>
        </w:rPr>
        <w:t xml:space="preserve"> việc </w:t>
      </w:r>
      <w:r w:rsidR="0069779B" w:rsidRPr="00FF741C">
        <w:rPr>
          <w:rStyle w:val="BodytextBold"/>
          <w:b w:val="0"/>
          <w:i w:val="0"/>
          <w:sz w:val="28"/>
          <w:szCs w:val="28"/>
        </w:rPr>
        <w:t>Báo cáo kết quả thực hiện (theo biểu mẫu tại phụ lục 1,2 kèm Công văn 686/SGD&amp;ĐT- GDTrH) về phòng Giáo dục và Đào tạo (qua cấp học) ngày 4/8/2021</w:t>
      </w:r>
      <w:r w:rsidR="0069779B" w:rsidRPr="00FF741C">
        <w:rPr>
          <w:rStyle w:val="BodytextItalic"/>
          <w:b/>
          <w:i w:val="0"/>
          <w:sz w:val="28"/>
          <w:szCs w:val="28"/>
        </w:rPr>
        <w:t>.</w:t>
      </w:r>
    </w:p>
    <w:p w:rsidR="0079260A" w:rsidRPr="00FF741C" w:rsidRDefault="00CD0092" w:rsidP="00FF741C">
      <w:pPr>
        <w:pStyle w:val="BodyText22"/>
        <w:shd w:val="clear" w:color="auto" w:fill="auto"/>
        <w:spacing w:after="298" w:line="276" w:lineRule="auto"/>
        <w:ind w:left="20" w:right="20"/>
        <w:rPr>
          <w:sz w:val="28"/>
          <w:szCs w:val="28"/>
        </w:rPr>
      </w:pPr>
      <w:r w:rsidRPr="00FF741C">
        <w:rPr>
          <w:rStyle w:val="BodytextItalic"/>
          <w:b/>
          <w:i w:val="0"/>
          <w:sz w:val="28"/>
          <w:szCs w:val="28"/>
        </w:rPr>
        <w:t xml:space="preserve">       </w:t>
      </w:r>
      <w:r w:rsidR="0069779B" w:rsidRPr="00FF741C">
        <w:rPr>
          <w:sz w:val="28"/>
          <w:szCs w:val="28"/>
        </w:rPr>
        <w:t xml:space="preserve"> </w:t>
      </w:r>
      <w:r w:rsidRPr="00FF741C">
        <w:rPr>
          <w:sz w:val="28"/>
          <w:szCs w:val="28"/>
        </w:rPr>
        <w:t xml:space="preserve">  </w:t>
      </w:r>
      <w:r w:rsidR="0069779B" w:rsidRPr="00FF741C">
        <w:rPr>
          <w:sz w:val="28"/>
          <w:szCs w:val="28"/>
        </w:rPr>
        <w:t xml:space="preserve">Trong quá trình thực hiện, các khó khăn vướng mắc cần báo cáo kịp thời về </w:t>
      </w:r>
      <w:r w:rsidRPr="00FF741C">
        <w:rPr>
          <w:sz w:val="28"/>
          <w:szCs w:val="28"/>
        </w:rPr>
        <w:t xml:space="preserve">nhà trường qua bộ phận văn </w:t>
      </w:r>
      <w:r w:rsidR="0069779B" w:rsidRPr="00FF741C">
        <w:rPr>
          <w:sz w:val="28"/>
          <w:szCs w:val="28"/>
        </w:rPr>
        <w:t xml:space="preserve">phòng </w:t>
      </w:r>
      <w:r w:rsidR="0069779B" w:rsidRPr="00FF741C">
        <w:rPr>
          <w:rStyle w:val="BodytextItalic"/>
          <w:sz w:val="28"/>
          <w:szCs w:val="28"/>
        </w:rPr>
        <w:t>(</w:t>
      </w:r>
      <w:r w:rsidRPr="00FF741C">
        <w:rPr>
          <w:rStyle w:val="BodytextItalic"/>
          <w:sz w:val="28"/>
          <w:szCs w:val="28"/>
        </w:rPr>
        <w:t>đ/c Hương</w:t>
      </w:r>
      <w:r w:rsidR="0069779B" w:rsidRPr="00FF741C">
        <w:rPr>
          <w:rStyle w:val="BodytextItalic"/>
          <w:sz w:val="28"/>
          <w:szCs w:val="28"/>
        </w:rPr>
        <w:t>)</w:t>
      </w:r>
      <w:r w:rsidR="0069779B" w:rsidRPr="00FF741C">
        <w:rPr>
          <w:sz w:val="28"/>
          <w:szCs w:val="28"/>
        </w:rPr>
        <w:t xml:space="preserve"> để được giải quyết./.</w:t>
      </w:r>
    </w:p>
    <w:p w:rsidR="0079260A" w:rsidRPr="00FF741C" w:rsidRDefault="0069779B" w:rsidP="00FF741C">
      <w:pPr>
        <w:pStyle w:val="Bodytext20"/>
        <w:shd w:val="clear" w:color="auto" w:fill="auto"/>
        <w:tabs>
          <w:tab w:val="center" w:pos="5694"/>
          <w:tab w:val="center" w:pos="6622"/>
          <w:tab w:val="right" w:pos="8175"/>
        </w:tabs>
        <w:spacing w:line="276" w:lineRule="auto"/>
        <w:ind w:left="20"/>
        <w:rPr>
          <w:sz w:val="28"/>
          <w:szCs w:val="28"/>
        </w:rPr>
      </w:pPr>
      <w:r w:rsidRPr="00FF741C">
        <w:rPr>
          <w:rStyle w:val="Bodytext2115pt"/>
          <w:b/>
          <w:bCs/>
          <w:sz w:val="28"/>
          <w:szCs w:val="28"/>
        </w:rPr>
        <w:t>Nơi nhận:</w:t>
      </w:r>
      <w:r w:rsidRPr="00FF741C">
        <w:rPr>
          <w:sz w:val="28"/>
          <w:szCs w:val="28"/>
        </w:rPr>
        <w:tab/>
      </w:r>
      <w:r w:rsidR="00767E03" w:rsidRPr="00FF741C">
        <w:rPr>
          <w:sz w:val="28"/>
          <w:szCs w:val="28"/>
        </w:rPr>
        <w:t xml:space="preserve">                                                      </w:t>
      </w:r>
      <w:r w:rsidR="009B40F9" w:rsidRPr="00FF741C">
        <w:rPr>
          <w:sz w:val="28"/>
          <w:szCs w:val="28"/>
        </w:rPr>
        <w:t xml:space="preserve"> </w:t>
      </w:r>
      <w:r w:rsidR="00767E03" w:rsidRPr="00FF741C">
        <w:rPr>
          <w:sz w:val="28"/>
          <w:szCs w:val="28"/>
        </w:rPr>
        <w:t xml:space="preserve"> HIỆU TRƯỞNG</w:t>
      </w:r>
    </w:p>
    <w:p w:rsidR="009B40F9" w:rsidRPr="00FF741C" w:rsidRDefault="009B40F9" w:rsidP="00FF741C">
      <w:pPr>
        <w:pStyle w:val="Bodytext20"/>
        <w:shd w:val="clear" w:color="auto" w:fill="auto"/>
        <w:tabs>
          <w:tab w:val="center" w:pos="5694"/>
          <w:tab w:val="center" w:pos="6622"/>
          <w:tab w:val="right" w:pos="8175"/>
        </w:tabs>
        <w:spacing w:line="276" w:lineRule="auto"/>
        <w:ind w:left="20"/>
        <w:rPr>
          <w:sz w:val="28"/>
          <w:szCs w:val="28"/>
        </w:rPr>
      </w:pPr>
      <w:r w:rsidRPr="00FF741C">
        <w:rPr>
          <w:b w:val="0"/>
          <w:sz w:val="28"/>
          <w:szCs w:val="28"/>
        </w:rPr>
        <w:t>- website nhà trường;</w:t>
      </w:r>
    </w:p>
    <w:p w:rsidR="009B40F9" w:rsidRPr="00FF741C" w:rsidRDefault="009B40F9" w:rsidP="00FF741C">
      <w:pPr>
        <w:pStyle w:val="Bodytext40"/>
        <w:shd w:val="clear" w:color="auto" w:fill="auto"/>
        <w:spacing w:line="276" w:lineRule="auto"/>
        <w:ind w:left="20"/>
        <w:rPr>
          <w:b w:val="0"/>
          <w:sz w:val="28"/>
          <w:szCs w:val="28"/>
        </w:rPr>
      </w:pPr>
      <w:r w:rsidRPr="00FF741C">
        <w:rPr>
          <w:b w:val="0"/>
          <w:sz w:val="28"/>
          <w:szCs w:val="28"/>
        </w:rPr>
        <w:t>-CBGV,NV và HS</w:t>
      </w:r>
    </w:p>
    <w:p w:rsidR="009B40F9" w:rsidRPr="00A91AED" w:rsidRDefault="009B40F9" w:rsidP="00A91AED">
      <w:pPr>
        <w:pStyle w:val="Bodytext40"/>
        <w:shd w:val="clear" w:color="auto" w:fill="auto"/>
        <w:spacing w:line="276" w:lineRule="auto"/>
        <w:ind w:left="20"/>
        <w:rPr>
          <w:b w:val="0"/>
          <w:sz w:val="28"/>
          <w:szCs w:val="28"/>
          <w:lang w:val="en-US"/>
        </w:rPr>
      </w:pPr>
      <w:r w:rsidRPr="00FF741C">
        <w:rPr>
          <w:b w:val="0"/>
          <w:sz w:val="28"/>
          <w:szCs w:val="28"/>
        </w:rPr>
        <w:t>-Lưu VT.</w:t>
      </w:r>
    </w:p>
    <w:p w:rsidR="009B40F9" w:rsidRPr="00FF741C" w:rsidRDefault="009B40F9" w:rsidP="00FF741C">
      <w:pPr>
        <w:pStyle w:val="Bodytext20"/>
        <w:shd w:val="clear" w:color="auto" w:fill="auto"/>
        <w:tabs>
          <w:tab w:val="center" w:pos="5694"/>
          <w:tab w:val="center" w:pos="6622"/>
          <w:tab w:val="right" w:pos="8175"/>
        </w:tabs>
        <w:spacing w:line="276" w:lineRule="auto"/>
        <w:ind w:left="20"/>
        <w:rPr>
          <w:sz w:val="28"/>
          <w:szCs w:val="28"/>
        </w:rPr>
      </w:pPr>
    </w:p>
    <w:p w:rsidR="009B40F9" w:rsidRPr="00FF741C" w:rsidRDefault="009B40F9" w:rsidP="00FF741C">
      <w:pPr>
        <w:pStyle w:val="Bodytext20"/>
        <w:shd w:val="clear" w:color="auto" w:fill="auto"/>
        <w:tabs>
          <w:tab w:val="center" w:pos="5694"/>
          <w:tab w:val="center" w:pos="6622"/>
          <w:tab w:val="right" w:pos="8175"/>
        </w:tabs>
        <w:spacing w:line="276" w:lineRule="auto"/>
        <w:ind w:left="20"/>
        <w:rPr>
          <w:sz w:val="28"/>
          <w:szCs w:val="28"/>
        </w:rPr>
      </w:pPr>
      <w:r w:rsidRPr="00FF741C">
        <w:rPr>
          <w:sz w:val="28"/>
          <w:szCs w:val="28"/>
        </w:rPr>
        <w:tab/>
      </w:r>
      <w:r w:rsidRPr="00FF741C">
        <w:rPr>
          <w:sz w:val="28"/>
          <w:szCs w:val="28"/>
        </w:rPr>
        <w:tab/>
        <w:t xml:space="preserve">                Long Đức Sơn</w:t>
      </w:r>
    </w:p>
    <w:p w:rsidR="0079260A" w:rsidRPr="00A91AED" w:rsidRDefault="0079260A" w:rsidP="00FF741C">
      <w:pPr>
        <w:pStyle w:val="Bodytext40"/>
        <w:shd w:val="clear" w:color="auto" w:fill="auto"/>
        <w:tabs>
          <w:tab w:val="center" w:pos="6622"/>
          <w:tab w:val="right" w:pos="8175"/>
        </w:tabs>
        <w:spacing w:line="276" w:lineRule="auto"/>
        <w:ind w:left="20"/>
        <w:rPr>
          <w:b w:val="0"/>
          <w:sz w:val="28"/>
          <w:szCs w:val="28"/>
          <w:lang w:val="en-US"/>
        </w:rPr>
      </w:pPr>
    </w:p>
    <w:sectPr w:rsidR="0079260A" w:rsidRPr="00A91AED" w:rsidSect="00F53301">
      <w:type w:val="continuous"/>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E2" w:rsidRDefault="003722E2">
      <w:r>
        <w:separator/>
      </w:r>
    </w:p>
  </w:endnote>
  <w:endnote w:type="continuationSeparator" w:id="0">
    <w:p w:rsidR="003722E2" w:rsidRDefault="00372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E2" w:rsidRDefault="003722E2"/>
  </w:footnote>
  <w:footnote w:type="continuationSeparator" w:id="0">
    <w:p w:rsidR="003722E2" w:rsidRDefault="003722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827"/>
    <w:multiLevelType w:val="hybridMultilevel"/>
    <w:tmpl w:val="860621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80D26"/>
    <w:multiLevelType w:val="multilevel"/>
    <w:tmpl w:val="4F980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C70DBE"/>
    <w:multiLevelType w:val="multilevel"/>
    <w:tmpl w:val="ED1834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260A"/>
    <w:rsid w:val="003722E2"/>
    <w:rsid w:val="00537A16"/>
    <w:rsid w:val="00563CC0"/>
    <w:rsid w:val="0069779B"/>
    <w:rsid w:val="00767E03"/>
    <w:rsid w:val="0079260A"/>
    <w:rsid w:val="007F3193"/>
    <w:rsid w:val="008D3972"/>
    <w:rsid w:val="00983C28"/>
    <w:rsid w:val="009B40F9"/>
    <w:rsid w:val="00A91AED"/>
    <w:rsid w:val="00B7492D"/>
    <w:rsid w:val="00BA32BE"/>
    <w:rsid w:val="00CD0092"/>
    <w:rsid w:val="00E02845"/>
    <w:rsid w:val="00F53301"/>
    <w:rsid w:val="00FB4C5E"/>
    <w:rsid w:val="00FF741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84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845"/>
    <w:rPr>
      <w:color w:val="0066CC"/>
      <w:u w:val="single"/>
    </w:rPr>
  </w:style>
  <w:style w:type="character" w:customStyle="1" w:styleId="Bodytext2">
    <w:name w:val="Body text (2)_"/>
    <w:basedOn w:val="DefaultParagraphFont"/>
    <w:link w:val="Bodytext20"/>
    <w:rsid w:val="00E02845"/>
    <w:rPr>
      <w:rFonts w:ascii="Times New Roman" w:eastAsia="Times New Roman" w:hAnsi="Times New Roman" w:cs="Times New Roman"/>
      <w:b/>
      <w:bCs/>
      <w:i w:val="0"/>
      <w:iCs w:val="0"/>
      <w:smallCaps w:val="0"/>
      <w:strike w:val="0"/>
      <w:sz w:val="26"/>
      <w:szCs w:val="26"/>
      <w:u w:val="none"/>
    </w:rPr>
  </w:style>
  <w:style w:type="character" w:customStyle="1" w:styleId="Bodytext2NotBold">
    <w:name w:val="Body text (2) + Not Bold"/>
    <w:basedOn w:val="Bodytext2"/>
    <w:rsid w:val="00E0284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sid w:val="00E0284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3">
    <w:name w:val="Body text (3)_"/>
    <w:basedOn w:val="DefaultParagraphFont"/>
    <w:link w:val="Bodytext30"/>
    <w:rsid w:val="00E02845"/>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E0284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link w:val="BodyText22"/>
    <w:rsid w:val="00E02845"/>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sid w:val="00E0284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Bold">
    <w:name w:val="Body text + Bold"/>
    <w:aliases w:val="Italic"/>
    <w:basedOn w:val="Bodytext"/>
    <w:rsid w:val="00E0284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Italic">
    <w:name w:val="Body text + Italic"/>
    <w:basedOn w:val="Bodytext"/>
    <w:rsid w:val="00E0284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15pt">
    <w:name w:val="Body text (2) + 11.5 pt"/>
    <w:aliases w:val="Italic"/>
    <w:basedOn w:val="Bodytext2"/>
    <w:rsid w:val="00E0284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Bodytext4">
    <w:name w:val="Body text (4)_"/>
    <w:basedOn w:val="DefaultParagraphFont"/>
    <w:link w:val="Bodytext40"/>
    <w:rsid w:val="00E02845"/>
    <w:rPr>
      <w:rFonts w:ascii="Times New Roman" w:eastAsia="Times New Roman" w:hAnsi="Times New Roman" w:cs="Times New Roman"/>
      <w:b/>
      <w:bCs/>
      <w:i w:val="0"/>
      <w:iCs w:val="0"/>
      <w:smallCaps w:val="0"/>
      <w:strike w:val="0"/>
      <w:sz w:val="21"/>
      <w:szCs w:val="21"/>
      <w:u w:val="none"/>
    </w:rPr>
  </w:style>
  <w:style w:type="character" w:customStyle="1" w:styleId="Bodytext419pt">
    <w:name w:val="Body text (4) + 19 pt"/>
    <w:aliases w:val="Italic"/>
    <w:basedOn w:val="Bodytext4"/>
    <w:rsid w:val="00E02845"/>
    <w:rPr>
      <w:rFonts w:ascii="Times New Roman" w:eastAsia="Times New Roman" w:hAnsi="Times New Roman" w:cs="Times New Roman"/>
      <w:b/>
      <w:bCs/>
      <w:i/>
      <w:iCs/>
      <w:smallCaps w:val="0"/>
      <w:strike w:val="0"/>
      <w:color w:val="000000"/>
      <w:spacing w:val="0"/>
      <w:w w:val="100"/>
      <w:position w:val="0"/>
      <w:sz w:val="38"/>
      <w:szCs w:val="38"/>
      <w:u w:val="none"/>
      <w:lang w:val="vi-VN" w:eastAsia="vi-VN" w:bidi="vi-VN"/>
    </w:rPr>
  </w:style>
  <w:style w:type="paragraph" w:customStyle="1" w:styleId="Bodytext20">
    <w:name w:val="Body text (2)"/>
    <w:basedOn w:val="Normal"/>
    <w:link w:val="Bodytext2"/>
    <w:rsid w:val="00E02845"/>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Bodytext30">
    <w:name w:val="Body text (3)"/>
    <w:basedOn w:val="Normal"/>
    <w:link w:val="Bodytext3"/>
    <w:rsid w:val="00E02845"/>
    <w:pPr>
      <w:shd w:val="clear" w:color="auto" w:fill="FFFFFF"/>
      <w:spacing w:before="240" w:line="293" w:lineRule="exact"/>
      <w:jc w:val="both"/>
    </w:pPr>
    <w:rPr>
      <w:rFonts w:ascii="Times New Roman" w:eastAsia="Times New Roman" w:hAnsi="Times New Roman" w:cs="Times New Roman"/>
      <w:i/>
      <w:iCs/>
      <w:sz w:val="26"/>
      <w:szCs w:val="26"/>
    </w:rPr>
  </w:style>
  <w:style w:type="paragraph" w:customStyle="1" w:styleId="BodyText22">
    <w:name w:val="Body Text2"/>
    <w:basedOn w:val="Normal"/>
    <w:link w:val="Bodytext"/>
    <w:rsid w:val="00E02845"/>
    <w:pPr>
      <w:shd w:val="clear" w:color="auto" w:fill="FFFFFF"/>
      <w:spacing w:line="293" w:lineRule="exact"/>
      <w:jc w:val="both"/>
    </w:pPr>
    <w:rPr>
      <w:rFonts w:ascii="Times New Roman" w:eastAsia="Times New Roman" w:hAnsi="Times New Roman" w:cs="Times New Roman"/>
      <w:sz w:val="26"/>
      <w:szCs w:val="26"/>
    </w:rPr>
  </w:style>
  <w:style w:type="paragraph" w:customStyle="1" w:styleId="Bodytext40">
    <w:name w:val="Body text (4)"/>
    <w:basedOn w:val="Normal"/>
    <w:link w:val="Bodytext4"/>
    <w:rsid w:val="00E02845"/>
    <w:pPr>
      <w:shd w:val="clear" w:color="auto" w:fill="FFFFFF"/>
      <w:spacing w:line="250" w:lineRule="exact"/>
      <w:jc w:val="both"/>
    </w:pPr>
    <w:rPr>
      <w:rFonts w:ascii="Times New Roman" w:eastAsia="Times New Roman" w:hAnsi="Times New Roman" w:cs="Times New Roman"/>
      <w:b/>
      <w:bCs/>
      <w:sz w:val="21"/>
      <w:szCs w:val="21"/>
    </w:rPr>
  </w:style>
  <w:style w:type="table" w:styleId="TableGrid">
    <w:name w:val="Table Grid"/>
    <w:basedOn w:val="TableNormal"/>
    <w:uiPriority w:val="59"/>
    <w:rsid w:val="00BA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15pt">
    <w:name w:val="Body text (2) + 11.5 pt"/>
    <w:aliases w:val="Italic"/>
    <w:basedOn w:val="Bodytext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419pt">
    <w:name w:val="Body text (4) + 19 pt"/>
    <w:aliases w:val="Italic"/>
    <w:basedOn w:val="Bodytext4"/>
    <w:rPr>
      <w:rFonts w:ascii="Times New Roman" w:eastAsia="Times New Roman" w:hAnsi="Times New Roman" w:cs="Times New Roman"/>
      <w:b/>
      <w:bCs/>
      <w:i/>
      <w:iCs/>
      <w:smallCaps w:val="0"/>
      <w:strike w:val="0"/>
      <w:color w:val="000000"/>
      <w:spacing w:val="0"/>
      <w:w w:val="100"/>
      <w:position w:val="0"/>
      <w:sz w:val="38"/>
      <w:szCs w:val="38"/>
      <w:u w:val="none"/>
      <w:lang w:val="vi-VN" w:eastAsia="vi-VN" w:bidi="vi-VN"/>
    </w:rPr>
  </w:style>
  <w:style w:type="paragraph" w:customStyle="1" w:styleId="Bodytext20">
    <w:name w:val="Body text (2)"/>
    <w:basedOn w:val="Normal"/>
    <w:link w:val="Bodytext2"/>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240" w:line="293" w:lineRule="exact"/>
      <w:jc w:val="both"/>
    </w:pPr>
    <w:rPr>
      <w:rFonts w:ascii="Times New Roman" w:eastAsia="Times New Roman" w:hAnsi="Times New Roman" w:cs="Times New Roman"/>
      <w:i/>
      <w:iCs/>
      <w:sz w:val="26"/>
      <w:szCs w:val="26"/>
    </w:rPr>
  </w:style>
  <w:style w:type="paragraph" w:customStyle="1" w:styleId="BodyText22">
    <w:name w:val="Body Text2"/>
    <w:basedOn w:val="Normal"/>
    <w:link w:val="Bodytext"/>
    <w:pPr>
      <w:shd w:val="clear" w:color="auto" w:fill="FFFFFF"/>
      <w:spacing w:line="293" w:lineRule="exact"/>
      <w:jc w:val="both"/>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line="250" w:lineRule="exact"/>
      <w:jc w:val="both"/>
    </w:pPr>
    <w:rPr>
      <w:rFonts w:ascii="Times New Roman" w:eastAsia="Times New Roman" w:hAnsi="Times New Roman" w:cs="Times New Roman"/>
      <w:b/>
      <w:bCs/>
      <w:sz w:val="21"/>
      <w:szCs w:val="21"/>
    </w:rPr>
  </w:style>
  <w:style w:type="table" w:styleId="TableGrid">
    <w:name w:val="Table Grid"/>
    <w:basedOn w:val="TableNormal"/>
    <w:uiPriority w:val="59"/>
    <w:rsid w:val="00BA3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UBND THỊ XÃ CHÍ LINH</vt:lpstr>
    </vt:vector>
  </TitlesOfParts>
  <Company>Phienbanmoi.com</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CHÍ LINH</dc:title>
  <dc:creator>Admin</dc:creator>
  <cp:lastModifiedBy>COMPUTER</cp:lastModifiedBy>
  <cp:revision>10</cp:revision>
  <cp:lastPrinted>2021-06-30T01:01:00Z</cp:lastPrinted>
  <dcterms:created xsi:type="dcterms:W3CDTF">2021-06-29T02:25:00Z</dcterms:created>
  <dcterms:modified xsi:type="dcterms:W3CDTF">2021-06-30T01:02:00Z</dcterms:modified>
</cp:coreProperties>
</file>